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DD" w:rsidRDefault="00806CDD" w:rsidP="00806CDD">
      <w:pPr>
        <w:jc w:val="center"/>
        <w:rPr>
          <w:rFonts w:asciiTheme="majorHAnsi" w:hAnsiTheme="majorHAnsi"/>
          <w:b/>
          <w:sz w:val="56"/>
          <w:szCs w:val="56"/>
        </w:rPr>
      </w:pPr>
    </w:p>
    <w:p w:rsidR="00806CDD" w:rsidRDefault="00806CDD" w:rsidP="00806CDD">
      <w:pPr>
        <w:jc w:val="center"/>
        <w:rPr>
          <w:rFonts w:asciiTheme="majorHAnsi" w:hAnsiTheme="majorHAnsi"/>
          <w:b/>
          <w:sz w:val="56"/>
          <w:szCs w:val="56"/>
        </w:rPr>
      </w:pPr>
    </w:p>
    <w:p w:rsidR="00806CDD" w:rsidRPr="00806CDD" w:rsidRDefault="00806CDD" w:rsidP="00806CDD">
      <w:pPr>
        <w:jc w:val="center"/>
        <w:rPr>
          <w:rFonts w:asciiTheme="majorHAnsi" w:hAnsiTheme="majorHAnsi"/>
          <w:b/>
          <w:color w:val="FF0000"/>
          <w:sz w:val="56"/>
          <w:szCs w:val="56"/>
        </w:rPr>
      </w:pPr>
    </w:p>
    <w:p w:rsidR="00806CDD" w:rsidRPr="00806CDD" w:rsidRDefault="00806CDD" w:rsidP="00806CDD">
      <w:pPr>
        <w:jc w:val="center"/>
        <w:rPr>
          <w:rFonts w:asciiTheme="majorHAnsi" w:hAnsiTheme="majorHAnsi"/>
          <w:b/>
          <w:color w:val="FF0000"/>
          <w:sz w:val="48"/>
          <w:szCs w:val="48"/>
        </w:rPr>
      </w:pPr>
      <w:r w:rsidRPr="00806CDD">
        <w:rPr>
          <w:rFonts w:asciiTheme="majorHAnsi" w:hAnsiTheme="majorHAnsi"/>
          <w:b/>
          <w:color w:val="FF0000"/>
          <w:sz w:val="48"/>
          <w:szCs w:val="48"/>
        </w:rPr>
        <w:t>2018 – 2019 IEEE PROJECTS TOPICS</w:t>
      </w:r>
    </w:p>
    <w:p w:rsidR="00806CDD" w:rsidRPr="00806CDD" w:rsidRDefault="00806CDD" w:rsidP="00806CDD">
      <w:pPr>
        <w:jc w:val="center"/>
        <w:rPr>
          <w:rFonts w:asciiTheme="majorHAnsi" w:hAnsiTheme="majorHAnsi"/>
          <w:b/>
          <w:sz w:val="48"/>
          <w:szCs w:val="48"/>
        </w:rPr>
      </w:pPr>
      <w:r w:rsidRPr="00806CDD">
        <w:rPr>
          <w:rFonts w:asciiTheme="majorHAnsi" w:hAnsiTheme="majorHAnsi"/>
          <w:b/>
          <w:color w:val="FF0000"/>
          <w:sz w:val="48"/>
          <w:szCs w:val="48"/>
        </w:rPr>
        <w:t>SDN (SOFTWARE DEFINED NETWORKING)</w:t>
      </w:r>
      <w:r w:rsidRPr="00806CDD">
        <w:rPr>
          <w:rFonts w:asciiTheme="majorHAnsi" w:hAnsiTheme="majorHAnsi"/>
          <w:b/>
          <w:sz w:val="48"/>
          <w:szCs w:val="48"/>
        </w:rPr>
        <w:t xml:space="preserve"> </w:t>
      </w:r>
      <w:r w:rsidRPr="00806CDD">
        <w:rPr>
          <w:rFonts w:asciiTheme="majorHAnsi" w:hAnsiTheme="majorHAnsi"/>
          <w:b/>
          <w:sz w:val="48"/>
          <w:szCs w:val="48"/>
        </w:rPr>
        <w:br w:type="page"/>
      </w:r>
    </w:p>
    <w:p w:rsidR="00806CDD" w:rsidRDefault="00806CDD" w:rsidP="00806CDD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06CDD" w:rsidRPr="00806CDD" w:rsidRDefault="00806CDD" w:rsidP="00806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06CDD">
        <w:rPr>
          <w:rFonts w:asciiTheme="majorHAnsi" w:hAnsiTheme="majorHAnsi"/>
          <w:sz w:val="24"/>
          <w:szCs w:val="24"/>
        </w:rPr>
        <w:t>Resource management and control in virtualized SDN networks</w:t>
      </w:r>
    </w:p>
    <w:p w:rsidR="00806CDD" w:rsidRPr="00806CDD" w:rsidRDefault="00806CDD" w:rsidP="00806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06CDD">
        <w:rPr>
          <w:rFonts w:asciiTheme="majorHAnsi" w:hAnsiTheme="majorHAnsi"/>
          <w:sz w:val="24"/>
          <w:szCs w:val="24"/>
        </w:rPr>
        <w:t>Social Data Driven SDN Network Operation using Northbound Interface</w:t>
      </w:r>
    </w:p>
    <w:p w:rsidR="00806CDD" w:rsidRPr="00806CDD" w:rsidRDefault="00806CDD" w:rsidP="00806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06CDD">
        <w:rPr>
          <w:rFonts w:asciiTheme="majorHAnsi" w:hAnsiTheme="majorHAnsi"/>
          <w:sz w:val="24"/>
          <w:szCs w:val="24"/>
        </w:rPr>
        <w:t>Hybrid SDN Networks: A Survey of Existing Approaches</w:t>
      </w:r>
    </w:p>
    <w:p w:rsidR="00806CDD" w:rsidRPr="00806CDD" w:rsidRDefault="00806CDD" w:rsidP="00806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06CDD">
        <w:rPr>
          <w:rFonts w:asciiTheme="majorHAnsi" w:hAnsiTheme="majorHAnsi"/>
          <w:sz w:val="24"/>
          <w:szCs w:val="24"/>
        </w:rPr>
        <w:t>A Scheme for Improving the Communications Efficiency between the Control Plane and Data Plane of the SDN-Enabled Airborne Tactical Network</w:t>
      </w:r>
    </w:p>
    <w:p w:rsidR="00806CDD" w:rsidRPr="00806CDD" w:rsidRDefault="00806CDD" w:rsidP="00806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06CDD">
        <w:rPr>
          <w:rFonts w:asciiTheme="majorHAnsi" w:hAnsiTheme="majorHAnsi"/>
          <w:sz w:val="24"/>
          <w:szCs w:val="24"/>
        </w:rPr>
        <w:t>Data-driven network analytics and network optimisation in SDN-based programmable optical networks</w:t>
      </w:r>
    </w:p>
    <w:p w:rsidR="00806CDD" w:rsidRPr="00806CDD" w:rsidRDefault="00806CDD" w:rsidP="00806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06CDD">
        <w:rPr>
          <w:rFonts w:asciiTheme="majorHAnsi" w:hAnsiTheme="majorHAnsi"/>
          <w:sz w:val="24"/>
          <w:szCs w:val="24"/>
        </w:rPr>
        <w:t>Resource Aware Routing for Service Function Chains in SDN and NFV-Enabled Network</w:t>
      </w:r>
    </w:p>
    <w:p w:rsidR="00806CDD" w:rsidRPr="00806CDD" w:rsidRDefault="00806CDD" w:rsidP="00806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06CDD">
        <w:rPr>
          <w:rFonts w:asciiTheme="majorHAnsi" w:hAnsiTheme="majorHAnsi"/>
          <w:sz w:val="24"/>
          <w:szCs w:val="24"/>
        </w:rPr>
        <w:t>SDN-based Local breakout for mobile edge computing in radio access network</w:t>
      </w:r>
    </w:p>
    <w:p w:rsidR="00806CDD" w:rsidRPr="00806CDD" w:rsidRDefault="00806CDD" w:rsidP="00806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06CDD">
        <w:rPr>
          <w:rFonts w:asciiTheme="majorHAnsi" w:hAnsiTheme="majorHAnsi"/>
          <w:sz w:val="24"/>
          <w:szCs w:val="24"/>
        </w:rPr>
        <w:t>Analysis of traffic engineering capabilities for SDN-based data center networks</w:t>
      </w:r>
    </w:p>
    <w:p w:rsidR="00806CDD" w:rsidRPr="00806CDD" w:rsidRDefault="00806CDD" w:rsidP="00806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06CDD">
        <w:rPr>
          <w:rFonts w:asciiTheme="majorHAnsi" w:hAnsiTheme="majorHAnsi"/>
          <w:sz w:val="24"/>
          <w:szCs w:val="24"/>
        </w:rPr>
        <w:t>Priority-aware VM Allocation and Network Bandwidth Provisioning in Software-Defined Networking (SDN)-enabled Clouds</w:t>
      </w:r>
    </w:p>
    <w:p w:rsidR="00971723" w:rsidRPr="00806CDD" w:rsidRDefault="00806CDD" w:rsidP="00806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06CDD">
        <w:rPr>
          <w:rFonts w:asciiTheme="majorHAnsi" w:hAnsiTheme="majorHAnsi"/>
          <w:sz w:val="24"/>
          <w:szCs w:val="24"/>
        </w:rPr>
        <w:t>Toward Privacy-Preserving Symptoms Matching in SDN-Based Mobile Healthcare Social Networks</w:t>
      </w:r>
    </w:p>
    <w:sectPr w:rsidR="00971723" w:rsidRPr="00806CDD" w:rsidSect="00806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AF7" w:rsidRDefault="00660AF7" w:rsidP="0097605B">
      <w:pPr>
        <w:spacing w:after="0" w:line="240" w:lineRule="auto"/>
      </w:pPr>
      <w:r>
        <w:separator/>
      </w:r>
    </w:p>
  </w:endnote>
  <w:endnote w:type="continuationSeparator" w:id="1">
    <w:p w:rsidR="00660AF7" w:rsidRDefault="00660AF7" w:rsidP="0097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5B" w:rsidRDefault="009760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5B" w:rsidRDefault="009760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5B" w:rsidRDefault="009760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AF7" w:rsidRDefault="00660AF7" w:rsidP="0097605B">
      <w:pPr>
        <w:spacing w:after="0" w:line="240" w:lineRule="auto"/>
      </w:pPr>
      <w:r>
        <w:separator/>
      </w:r>
    </w:p>
  </w:footnote>
  <w:footnote w:type="continuationSeparator" w:id="1">
    <w:p w:rsidR="00660AF7" w:rsidRDefault="00660AF7" w:rsidP="0097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5B" w:rsidRDefault="009760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5B" w:rsidRDefault="0097605B" w:rsidP="0097605B">
    <w:pPr>
      <w:pStyle w:val="Head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Sparktech Innovations sponsored by RenukaSwamy Finance                           8904892715</w:t>
    </w:r>
  </w:p>
  <w:p w:rsidR="0097605B" w:rsidRDefault="009760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5B" w:rsidRDefault="009760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DA5"/>
    <w:multiLevelType w:val="hybridMultilevel"/>
    <w:tmpl w:val="6C80D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CDD"/>
    <w:rsid w:val="003644C1"/>
    <w:rsid w:val="0040177C"/>
    <w:rsid w:val="0049219D"/>
    <w:rsid w:val="00660AF7"/>
    <w:rsid w:val="00806CDD"/>
    <w:rsid w:val="00971723"/>
    <w:rsid w:val="0097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C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05B"/>
  </w:style>
  <w:style w:type="paragraph" w:styleId="Footer">
    <w:name w:val="footer"/>
    <w:basedOn w:val="Normal"/>
    <w:link w:val="FooterChar"/>
    <w:uiPriority w:val="99"/>
    <w:semiHidden/>
    <w:unhideWhenUsed/>
    <w:rsid w:val="0097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74E1-28E4-41DD-914E-8FF38B7B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deepu</cp:lastModifiedBy>
  <cp:revision>4</cp:revision>
  <dcterms:created xsi:type="dcterms:W3CDTF">2018-07-09T07:20:00Z</dcterms:created>
  <dcterms:modified xsi:type="dcterms:W3CDTF">2018-11-23T05:42:00Z</dcterms:modified>
</cp:coreProperties>
</file>